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1" w:rsidRDefault="00ED6A80" w:rsidP="00025CB7">
      <w:pPr>
        <w:adjustRightInd w:val="0"/>
        <w:snapToGrid w:val="0"/>
        <w:spacing w:line="276" w:lineRule="auto"/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爱如生</w:t>
      </w:r>
      <w:r w:rsidR="00017857">
        <w:rPr>
          <w:rFonts w:ascii="宋体" w:hAnsi="宋体" w:hint="eastAsia"/>
          <w:b/>
          <w:sz w:val="52"/>
          <w:szCs w:val="52"/>
        </w:rPr>
        <w:t>晚清民国大报</w:t>
      </w:r>
      <w:r w:rsidR="00B76611" w:rsidRPr="00B76611">
        <w:rPr>
          <w:rFonts w:ascii="宋体" w:hAnsi="宋体" w:hint="eastAsia"/>
          <w:b/>
          <w:sz w:val="52"/>
          <w:szCs w:val="52"/>
        </w:rPr>
        <w:t>库</w:t>
      </w:r>
      <w:r w:rsidR="006C34FD">
        <w:rPr>
          <w:rFonts w:asciiTheme="minorEastAsia" w:hAnsiTheme="minorEastAsia" w:hint="eastAsia"/>
          <w:b/>
          <w:sz w:val="52"/>
          <w:szCs w:val="52"/>
        </w:rPr>
        <w:t>使用</w:t>
      </w:r>
      <w:r w:rsidR="00B76611" w:rsidRPr="00623FF4">
        <w:rPr>
          <w:rFonts w:asciiTheme="minorEastAsia" w:hAnsiTheme="minorEastAsia" w:hint="eastAsia"/>
          <w:b/>
          <w:sz w:val="52"/>
          <w:szCs w:val="52"/>
        </w:rPr>
        <w:t>说明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是汇辑晚清民国期间著名大型报纸的巨型原文影像版数据库。由北京大学教授刘俊文总纂,北京爱如生数字化技术研究中心研制。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收录自清同治十一年（1872年）至中华民国三十八年（1949年）七十余年间，存续时间长、影响范围广、史料价值高的大型报纸共计20种，包括上海申报、新闻报、时报、时事新报，天津益世报、大公报、庸报，北京晨报、京报，南京新</w:t>
      </w:r>
      <w:bookmarkStart w:id="0" w:name="_GoBack"/>
      <w:bookmarkEnd w:id="0"/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民报，国民党办民国日报、中央日报、扫荡报，共产党办红色中华新中华报、新华日报、解放日报，民营神州日报、世界日报，以及日系顺天时报、盛京时报等，总约20万个期号。从不同立场、不同视角和不同层次，全面反映十九世纪后半叶、二十世纪前半叶波澜壮阔的中国近代史，忠实保存近百年间中国国家政治和社会生活的珍贵史料，具有重要的学术意义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依据原报胶卷或权威影本制作，内容基本完整，扫描精度在300DPI以上；经过严密核查，纠正空号、错页和乱简，并全文录入刊名、期号、出版时间和地点、版页、栏目、标题、作者等。总计影像约300万页、录文约3亿字，数据总量约2TB。采用爱如生独有的数字化技术设计，双窗点选式全图页面，时间与区位自由切换，阅读与检索同屏操作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检索功能强大，检索范围：可设定全库检索、跨报检索、单报检索，检索项目：可选择时间检索、期号检索、版页检索、主题检索、作者检索；检索方式：可实现精确检索、模糊检索、关联检索。检索速率均为毫秒，检索结果以红点标明于报纸影像，极便查阅。研读功能完备，可逐页阅读、放大阅读、全屏阅读，也可添加批注、添加书签、下载打印，并提供时间期号速查、常用字典等辅助工具，帮助使用者一站式完成整理研究作业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于2013年启动，分为两批出版；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textAlignment w:val="baseline"/>
        <w:rPr>
          <w:rFonts w:asciiTheme="minorEastAsia" w:eastAsiaTheme="minorEastAsia" w:hAnsiTheme="minorEastAsia" w:cstheme="minorBidi"/>
          <w:kern w:val="2"/>
          <w:sz w:val="22"/>
          <w:szCs w:val="22"/>
        </w:rPr>
      </w:pP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   首批10种大报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（申报、大公报、顺天时报、益世报、晨报晨钟报、京报、民国日报、中央日报、红色中华新中华报、新华日报），2015年正式出版，</w:t>
      </w:r>
      <w:r w:rsidRPr="00025CB7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受到学术界的热烈欢迎，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如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斯坦福大学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香港中文大学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香港理工大学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河北师范大学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西南大学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西南交通大学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东北师范大学等相继购入</w:t>
      </w:r>
      <w:r w:rsidRPr="00025CB7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。</w:t>
      </w:r>
    </w:p>
    <w:p w:rsidR="00C1787F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  二批10种大报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（新闻报、时报、时事新报、神州日报、世界日报、庸报、新民报、扫荡报、解放日报、盛京时报），预定2020年出版。</w:t>
      </w:r>
    </w:p>
    <w:p w:rsidR="00025CB7" w:rsidRPr="00025CB7" w:rsidRDefault="006C34FD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rFonts w:asciiTheme="minorEastAsia" w:hAnsiTheme="minorEastAsi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2028190</wp:posOffset>
                </wp:positionV>
                <wp:extent cx="6200775" cy="0"/>
                <wp:effectExtent l="26670" t="27940" r="20955" b="196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2.25pt;margin-top:159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" strokecolor="#31849b [2408]" strokeweight="3pt">
                <v:shadow color="#205867 [1608]" opacity=".5" offset="1pt"/>
              </v:shape>
            </w:pict>
          </mc:Fallback>
        </mc:AlternateContent>
      </w:r>
      <w:r w:rsidR="00025CB7">
        <w:rPr>
          <w:rFonts w:hint="eastAsia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286125" cy="1925628"/>
            <wp:effectExtent l="19050" t="0" r="9525" b="0"/>
            <wp:docPr id="2" name="图片 1" descr="晚清民国大报 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 首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95" cy="19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B7">
        <w:rPr>
          <w:rFonts w:hint="eastAsia"/>
          <w:color w:val="000000"/>
          <w:sz w:val="22"/>
          <w:szCs w:val="22"/>
          <w:bdr w:val="none" w:sz="0" w:space="0" w:color="auto" w:frame="1"/>
        </w:rPr>
        <w:t xml:space="preserve">  </w:t>
      </w:r>
      <w:r w:rsidR="00025CB7">
        <w:rPr>
          <w:rFonts w:hint="eastAsia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343275" cy="1959117"/>
            <wp:effectExtent l="19050" t="0" r="9525" b="0"/>
            <wp:docPr id="3" name="图片 2" descr="晚清民国大报（申报）全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（申报）全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61" cy="19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80" w:rsidRPr="008B40D8" w:rsidRDefault="00F677B4" w:rsidP="00025CB7">
      <w:pPr>
        <w:adjustRightInd w:val="0"/>
        <w:snapToGrid w:val="0"/>
        <w:spacing w:line="360" w:lineRule="auto"/>
        <w:rPr>
          <w:rFonts w:eastAsia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网</w:t>
      </w:r>
      <w:r w:rsidR="00ED6A80" w:rsidRPr="008B40D8">
        <w:rPr>
          <w:rFonts w:asciiTheme="majorEastAsia" w:eastAsiaTheme="majorEastAsia" w:hAnsiTheme="majorEastAsia" w:hint="eastAsia"/>
          <w:szCs w:val="21"/>
        </w:rPr>
        <w:t xml:space="preserve">址: </w:t>
      </w:r>
      <w:hyperlink r:id="rId11" w:history="1">
        <w:r w:rsidR="00ED6A80" w:rsidRPr="00B235B7">
          <w:rPr>
            <w:rStyle w:val="a3"/>
            <w:rFonts w:eastAsiaTheme="majorEastAsia"/>
            <w:b/>
            <w:color w:val="FF0000"/>
            <w:szCs w:val="21"/>
          </w:rPr>
          <w:t>http://db.ersjk.com</w:t>
        </w:r>
      </w:hyperlink>
    </w:p>
    <w:p w:rsidR="00ED6A8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北京爱如生数字化技术研究中心</w:t>
      </w:r>
    </w:p>
    <w:p w:rsidR="00ED6A8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地址：北京市朝阳区北苑路170号3号楼1603（邮编：100</w:t>
      </w:r>
      <w:r w:rsidR="0012262F">
        <w:rPr>
          <w:rFonts w:asciiTheme="majorEastAsia" w:eastAsiaTheme="majorEastAsia" w:hAnsiTheme="majorEastAsia" w:hint="eastAsia"/>
          <w:szCs w:val="21"/>
        </w:rPr>
        <w:t>012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ED6A80" w:rsidRPr="00A45E2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A45E20">
        <w:rPr>
          <w:rFonts w:eastAsiaTheme="majorEastAsia"/>
          <w:szCs w:val="21"/>
          <w:highlight w:val="cyan"/>
        </w:rPr>
        <w:t>E-mail:eruson5@er07.com</w:t>
      </w:r>
    </w:p>
    <w:p w:rsidR="00ED6A80" w:rsidRPr="000D4DE6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0D4DE6">
        <w:rPr>
          <w:rFonts w:eastAsiaTheme="majorEastAsia"/>
          <w:szCs w:val="21"/>
          <w:highlight w:val="red"/>
        </w:rPr>
        <w:t>QQ:</w:t>
      </w:r>
      <w:r w:rsidRPr="000D4DE6">
        <w:rPr>
          <w:highlight w:val="red"/>
        </w:rPr>
        <w:t xml:space="preserve"> </w:t>
      </w:r>
      <w:r w:rsidRPr="000D4DE6">
        <w:rPr>
          <w:rFonts w:eastAsiaTheme="majorEastAsia"/>
          <w:szCs w:val="21"/>
          <w:highlight w:val="red"/>
        </w:rPr>
        <w:t>3125232843</w:t>
      </w:r>
    </w:p>
    <w:p w:rsidR="0012262F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TEL：010-59273280</w:t>
      </w:r>
      <w:r w:rsidR="007052B5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ED6A80" w:rsidRPr="007052B5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官网：</w:t>
      </w:r>
      <w:hyperlink r:id="rId12" w:history="1">
        <w:r w:rsidRPr="00B02191">
          <w:rPr>
            <w:rStyle w:val="a3"/>
            <w:rFonts w:eastAsiaTheme="majorEastAsia"/>
            <w:b/>
            <w:color w:val="FF0000"/>
            <w:szCs w:val="21"/>
          </w:rPr>
          <w:t>www.er07.com</w:t>
        </w:r>
      </w:hyperlink>
    </w:p>
    <w:sectPr w:rsidR="00ED6A80" w:rsidRPr="007052B5" w:rsidSect="007052B5">
      <w:headerReference w:type="default" r:id="rId13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AD" w:rsidRDefault="00650EAD" w:rsidP="00864011">
      <w:r>
        <w:separator/>
      </w:r>
    </w:p>
  </w:endnote>
  <w:endnote w:type="continuationSeparator" w:id="0">
    <w:p w:rsidR="00650EAD" w:rsidRDefault="00650EAD" w:rsidP="008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AD" w:rsidRDefault="00650EAD" w:rsidP="00864011">
      <w:r>
        <w:separator/>
      </w:r>
    </w:p>
  </w:footnote>
  <w:footnote w:type="continuationSeparator" w:id="0">
    <w:p w:rsidR="00650EAD" w:rsidRDefault="00650EAD" w:rsidP="0086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4E" w:rsidRDefault="005E264E" w:rsidP="00EF0D51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809625" cy="48286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红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11" cy="49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162"/>
    <w:multiLevelType w:val="hybridMultilevel"/>
    <w:tmpl w:val="9F841130"/>
    <w:lvl w:ilvl="0" w:tplc="92345F68">
      <w:start w:val="1"/>
      <w:numFmt w:val="decimal"/>
      <w:suff w:val="nothing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1"/>
    <w:rsid w:val="0001385E"/>
    <w:rsid w:val="0001632F"/>
    <w:rsid w:val="00017857"/>
    <w:rsid w:val="00022F2A"/>
    <w:rsid w:val="000243E4"/>
    <w:rsid w:val="0002445C"/>
    <w:rsid w:val="00025CB7"/>
    <w:rsid w:val="000401E7"/>
    <w:rsid w:val="00047EB0"/>
    <w:rsid w:val="000522C0"/>
    <w:rsid w:val="000565A9"/>
    <w:rsid w:val="000859A3"/>
    <w:rsid w:val="00092530"/>
    <w:rsid w:val="000A0F2A"/>
    <w:rsid w:val="000C50F5"/>
    <w:rsid w:val="000D05FB"/>
    <w:rsid w:val="001038AA"/>
    <w:rsid w:val="00106C53"/>
    <w:rsid w:val="0011477C"/>
    <w:rsid w:val="0012262F"/>
    <w:rsid w:val="00133CBC"/>
    <w:rsid w:val="0014595F"/>
    <w:rsid w:val="00147E8A"/>
    <w:rsid w:val="0015136E"/>
    <w:rsid w:val="001700EF"/>
    <w:rsid w:val="001A5051"/>
    <w:rsid w:val="00211E41"/>
    <w:rsid w:val="00213612"/>
    <w:rsid w:val="00215D35"/>
    <w:rsid w:val="002160CE"/>
    <w:rsid w:val="0021613D"/>
    <w:rsid w:val="00220BB7"/>
    <w:rsid w:val="00223105"/>
    <w:rsid w:val="0024130C"/>
    <w:rsid w:val="0024397E"/>
    <w:rsid w:val="0025037D"/>
    <w:rsid w:val="00254C06"/>
    <w:rsid w:val="00265AAD"/>
    <w:rsid w:val="00284F5B"/>
    <w:rsid w:val="00297C57"/>
    <w:rsid w:val="002C2FEE"/>
    <w:rsid w:val="002F4FDA"/>
    <w:rsid w:val="003055FF"/>
    <w:rsid w:val="00307649"/>
    <w:rsid w:val="0031493E"/>
    <w:rsid w:val="003251D0"/>
    <w:rsid w:val="00327D01"/>
    <w:rsid w:val="003509BC"/>
    <w:rsid w:val="003728F0"/>
    <w:rsid w:val="00387FD1"/>
    <w:rsid w:val="00392698"/>
    <w:rsid w:val="003A7261"/>
    <w:rsid w:val="00417274"/>
    <w:rsid w:val="004313E7"/>
    <w:rsid w:val="00435AE7"/>
    <w:rsid w:val="004D0568"/>
    <w:rsid w:val="00503BA9"/>
    <w:rsid w:val="00526B00"/>
    <w:rsid w:val="00526B6E"/>
    <w:rsid w:val="00527847"/>
    <w:rsid w:val="00550352"/>
    <w:rsid w:val="00591E05"/>
    <w:rsid w:val="005A502C"/>
    <w:rsid w:val="005E264E"/>
    <w:rsid w:val="005F02F0"/>
    <w:rsid w:val="006009A9"/>
    <w:rsid w:val="00605E47"/>
    <w:rsid w:val="006116A3"/>
    <w:rsid w:val="00611AAE"/>
    <w:rsid w:val="00623FF4"/>
    <w:rsid w:val="00635A3B"/>
    <w:rsid w:val="0063619E"/>
    <w:rsid w:val="00641E69"/>
    <w:rsid w:val="00644BA2"/>
    <w:rsid w:val="00650EAD"/>
    <w:rsid w:val="00666A6B"/>
    <w:rsid w:val="00675714"/>
    <w:rsid w:val="0067688F"/>
    <w:rsid w:val="00686EDF"/>
    <w:rsid w:val="006B643E"/>
    <w:rsid w:val="006C34FD"/>
    <w:rsid w:val="006C3D37"/>
    <w:rsid w:val="006C5C4A"/>
    <w:rsid w:val="006E0E13"/>
    <w:rsid w:val="006E34CE"/>
    <w:rsid w:val="006E44A3"/>
    <w:rsid w:val="006F078A"/>
    <w:rsid w:val="006F3E0F"/>
    <w:rsid w:val="007037B3"/>
    <w:rsid w:val="007052B5"/>
    <w:rsid w:val="00717EE2"/>
    <w:rsid w:val="00723BA7"/>
    <w:rsid w:val="00727E7B"/>
    <w:rsid w:val="007431C9"/>
    <w:rsid w:val="0075313A"/>
    <w:rsid w:val="00760EE0"/>
    <w:rsid w:val="00762778"/>
    <w:rsid w:val="00774DBB"/>
    <w:rsid w:val="007A4F55"/>
    <w:rsid w:val="007C68FA"/>
    <w:rsid w:val="007D3252"/>
    <w:rsid w:val="008416A3"/>
    <w:rsid w:val="008435E0"/>
    <w:rsid w:val="00844828"/>
    <w:rsid w:val="00852C27"/>
    <w:rsid w:val="00864011"/>
    <w:rsid w:val="008644B3"/>
    <w:rsid w:val="008648BD"/>
    <w:rsid w:val="00871F6F"/>
    <w:rsid w:val="008755F7"/>
    <w:rsid w:val="00877BED"/>
    <w:rsid w:val="00882054"/>
    <w:rsid w:val="00885F42"/>
    <w:rsid w:val="008B7B6A"/>
    <w:rsid w:val="008C02A1"/>
    <w:rsid w:val="008E4C5A"/>
    <w:rsid w:val="008E70E9"/>
    <w:rsid w:val="00920266"/>
    <w:rsid w:val="00954F46"/>
    <w:rsid w:val="00994652"/>
    <w:rsid w:val="009B025A"/>
    <w:rsid w:val="009B652D"/>
    <w:rsid w:val="009D117B"/>
    <w:rsid w:val="00A067B1"/>
    <w:rsid w:val="00A07801"/>
    <w:rsid w:val="00A07B58"/>
    <w:rsid w:val="00A37E64"/>
    <w:rsid w:val="00A740E7"/>
    <w:rsid w:val="00A868EE"/>
    <w:rsid w:val="00AB5154"/>
    <w:rsid w:val="00AD4D6E"/>
    <w:rsid w:val="00AE46BC"/>
    <w:rsid w:val="00B26628"/>
    <w:rsid w:val="00B40551"/>
    <w:rsid w:val="00B40C15"/>
    <w:rsid w:val="00B4497B"/>
    <w:rsid w:val="00B539CF"/>
    <w:rsid w:val="00B76611"/>
    <w:rsid w:val="00B82807"/>
    <w:rsid w:val="00B83A4E"/>
    <w:rsid w:val="00BA22B1"/>
    <w:rsid w:val="00BD240F"/>
    <w:rsid w:val="00BE7269"/>
    <w:rsid w:val="00BF41DE"/>
    <w:rsid w:val="00C075F7"/>
    <w:rsid w:val="00C12604"/>
    <w:rsid w:val="00C13367"/>
    <w:rsid w:val="00C1787F"/>
    <w:rsid w:val="00C31D7C"/>
    <w:rsid w:val="00C32F59"/>
    <w:rsid w:val="00C33177"/>
    <w:rsid w:val="00C53A28"/>
    <w:rsid w:val="00C65133"/>
    <w:rsid w:val="00C87E89"/>
    <w:rsid w:val="00C97C58"/>
    <w:rsid w:val="00CA1E0E"/>
    <w:rsid w:val="00CC050F"/>
    <w:rsid w:val="00D47F73"/>
    <w:rsid w:val="00D514E4"/>
    <w:rsid w:val="00D5277F"/>
    <w:rsid w:val="00D5392F"/>
    <w:rsid w:val="00D61900"/>
    <w:rsid w:val="00D7667B"/>
    <w:rsid w:val="00D87B12"/>
    <w:rsid w:val="00D87F8C"/>
    <w:rsid w:val="00D92371"/>
    <w:rsid w:val="00DA5482"/>
    <w:rsid w:val="00DC4F25"/>
    <w:rsid w:val="00DD1E73"/>
    <w:rsid w:val="00DE32C4"/>
    <w:rsid w:val="00DE4B62"/>
    <w:rsid w:val="00DE4BBB"/>
    <w:rsid w:val="00DE4F22"/>
    <w:rsid w:val="00E04435"/>
    <w:rsid w:val="00E0508C"/>
    <w:rsid w:val="00E12273"/>
    <w:rsid w:val="00E155B2"/>
    <w:rsid w:val="00E156EF"/>
    <w:rsid w:val="00E3595F"/>
    <w:rsid w:val="00E43E94"/>
    <w:rsid w:val="00E502C3"/>
    <w:rsid w:val="00EC4AD9"/>
    <w:rsid w:val="00EC59CA"/>
    <w:rsid w:val="00ED3D4E"/>
    <w:rsid w:val="00ED6168"/>
    <w:rsid w:val="00ED6A80"/>
    <w:rsid w:val="00EE105C"/>
    <w:rsid w:val="00EE29C7"/>
    <w:rsid w:val="00EE473E"/>
    <w:rsid w:val="00EF0D51"/>
    <w:rsid w:val="00F23C2D"/>
    <w:rsid w:val="00F3144C"/>
    <w:rsid w:val="00F47FA3"/>
    <w:rsid w:val="00F677B4"/>
    <w:rsid w:val="00F70D04"/>
    <w:rsid w:val="00F720EA"/>
    <w:rsid w:val="00F75A61"/>
    <w:rsid w:val="00F7697A"/>
    <w:rsid w:val="00FB643C"/>
    <w:rsid w:val="00FC151E"/>
    <w:rsid w:val="00FD6B1B"/>
    <w:rsid w:val="00FE0DC3"/>
    <w:rsid w:val="00FE1A6E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31C9"/>
    <w:rPr>
      <w:b/>
      <w:bCs/>
    </w:rPr>
  </w:style>
  <w:style w:type="paragraph" w:styleId="a5">
    <w:name w:val="No Spacing"/>
    <w:uiPriority w:val="1"/>
    <w:qFormat/>
    <w:rsid w:val="008C02A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86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40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4011"/>
    <w:rPr>
      <w:sz w:val="18"/>
      <w:szCs w:val="18"/>
    </w:rPr>
  </w:style>
  <w:style w:type="paragraph" w:styleId="a8">
    <w:name w:val="List Paragraph"/>
    <w:basedOn w:val="a"/>
    <w:uiPriority w:val="34"/>
    <w:qFormat/>
    <w:rsid w:val="00994652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149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493E"/>
    <w:rPr>
      <w:sz w:val="18"/>
      <w:szCs w:val="18"/>
    </w:rPr>
  </w:style>
  <w:style w:type="paragraph" w:styleId="aa">
    <w:name w:val="Normal (Web)"/>
    <w:basedOn w:val="a"/>
    <w:uiPriority w:val="99"/>
    <w:unhideWhenUsed/>
    <w:rsid w:val="00220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31C9"/>
    <w:rPr>
      <w:b/>
      <w:bCs/>
    </w:rPr>
  </w:style>
  <w:style w:type="paragraph" w:styleId="a5">
    <w:name w:val="No Spacing"/>
    <w:uiPriority w:val="1"/>
    <w:qFormat/>
    <w:rsid w:val="008C02A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86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40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4011"/>
    <w:rPr>
      <w:sz w:val="18"/>
      <w:szCs w:val="18"/>
    </w:rPr>
  </w:style>
  <w:style w:type="paragraph" w:styleId="a8">
    <w:name w:val="List Paragraph"/>
    <w:basedOn w:val="a"/>
    <w:uiPriority w:val="34"/>
    <w:qFormat/>
    <w:rsid w:val="00994652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149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493E"/>
    <w:rPr>
      <w:sz w:val="18"/>
      <w:szCs w:val="18"/>
    </w:rPr>
  </w:style>
  <w:style w:type="paragraph" w:styleId="aa">
    <w:name w:val="Normal (Web)"/>
    <w:basedOn w:val="a"/>
    <w:uiPriority w:val="99"/>
    <w:unhideWhenUsed/>
    <w:rsid w:val="00220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07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b.ersj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8FD4-0995-4A73-8F1D-93F33A58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番茄花园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DELL</cp:lastModifiedBy>
  <cp:revision>2</cp:revision>
  <cp:lastPrinted>2015-12-26T00:56:00Z</cp:lastPrinted>
  <dcterms:created xsi:type="dcterms:W3CDTF">2019-09-11T07:56:00Z</dcterms:created>
  <dcterms:modified xsi:type="dcterms:W3CDTF">2019-09-11T07:56:00Z</dcterms:modified>
</cp:coreProperties>
</file>